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60B" w:rsidRDefault="00E431F3" w:rsidP="00806007">
      <w:pPr>
        <w:pStyle w:val="a3"/>
        <w:ind w:left="-42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</w:t>
      </w:r>
      <w:r w:rsidR="00DB09EE" w:rsidRPr="00DB09EE">
        <w:rPr>
          <w:rFonts w:ascii="Times New Roman" w:hAnsi="Times New Roman" w:cs="Times New Roman"/>
          <w:b/>
          <w:sz w:val="28"/>
          <w:szCs w:val="28"/>
        </w:rPr>
        <w:t xml:space="preserve"> о деятельности </w:t>
      </w:r>
    </w:p>
    <w:p w:rsidR="00DB09EE" w:rsidRPr="00DB09EE" w:rsidRDefault="00E1060B" w:rsidP="00806007">
      <w:pPr>
        <w:pStyle w:val="a3"/>
        <w:ind w:left="-42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ОАО «</w:t>
      </w:r>
      <w:r w:rsidR="00DB09EE" w:rsidRPr="00DB09EE">
        <w:rPr>
          <w:rFonts w:ascii="Times New Roman" w:hAnsi="Times New Roman" w:cs="Times New Roman"/>
          <w:b/>
          <w:sz w:val="28"/>
          <w:szCs w:val="28"/>
        </w:rPr>
        <w:t>Региональный инжиниринговый центр промышленных лазерных технологий «КАИ – Лазер»</w:t>
      </w:r>
    </w:p>
    <w:p w:rsidR="00DB09EE" w:rsidRDefault="00DB09EE" w:rsidP="00806007">
      <w:pPr>
        <w:pStyle w:val="a3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902" w:rsidRDefault="006516D4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6D4">
        <w:rPr>
          <w:rFonts w:ascii="Times New Roman" w:hAnsi="Times New Roman" w:cs="Times New Roman"/>
          <w:sz w:val="28"/>
          <w:szCs w:val="28"/>
        </w:rPr>
        <w:t>ОАО «Региональный инжиниринговый центр промышленных лазерных технологий «КАИ – Лазер»</w:t>
      </w:r>
      <w:r w:rsidR="00895B08" w:rsidRPr="00895B08">
        <w:rPr>
          <w:rFonts w:ascii="Times New Roman" w:hAnsi="Times New Roman" w:cs="Times New Roman"/>
          <w:sz w:val="28"/>
          <w:szCs w:val="28"/>
        </w:rPr>
        <w:t xml:space="preserve"> </w:t>
      </w:r>
      <w:r w:rsidR="00895B08">
        <w:rPr>
          <w:rFonts w:ascii="Times New Roman" w:hAnsi="Times New Roman" w:cs="Times New Roman"/>
          <w:sz w:val="28"/>
          <w:szCs w:val="28"/>
        </w:rPr>
        <w:t>создан</w:t>
      </w:r>
      <w:r w:rsidR="00895B08" w:rsidRPr="00755132">
        <w:rPr>
          <w:rFonts w:ascii="Times New Roman" w:hAnsi="Times New Roman" w:cs="Times New Roman"/>
          <w:sz w:val="28"/>
          <w:szCs w:val="28"/>
        </w:rPr>
        <w:t xml:space="preserve"> 3 декабря 2014 года</w:t>
      </w:r>
      <w:r w:rsidR="00895B08">
        <w:rPr>
          <w:rFonts w:ascii="Times New Roman" w:hAnsi="Times New Roman" w:cs="Times New Roman"/>
          <w:sz w:val="28"/>
          <w:szCs w:val="28"/>
        </w:rPr>
        <w:t xml:space="preserve"> в форме открытого акционерного общества</w:t>
      </w:r>
      <w:r w:rsidR="00E431F3">
        <w:rPr>
          <w:rFonts w:ascii="Times New Roman" w:hAnsi="Times New Roman" w:cs="Times New Roman"/>
          <w:sz w:val="28"/>
          <w:szCs w:val="28"/>
        </w:rPr>
        <w:t xml:space="preserve"> </w:t>
      </w:r>
      <w:r w:rsidR="00E431F3" w:rsidRPr="00E431F3">
        <w:rPr>
          <w:rFonts w:ascii="Times New Roman" w:hAnsi="Times New Roman" w:cs="Times New Roman"/>
          <w:sz w:val="28"/>
          <w:szCs w:val="28"/>
        </w:rPr>
        <w:t>в соответствии с постановлением Кабинета Мини</w:t>
      </w:r>
      <w:r w:rsidR="00E431F3">
        <w:rPr>
          <w:rFonts w:ascii="Times New Roman" w:hAnsi="Times New Roman" w:cs="Times New Roman"/>
          <w:sz w:val="28"/>
          <w:szCs w:val="28"/>
        </w:rPr>
        <w:t>стров Республики Татарстан от 31</w:t>
      </w:r>
      <w:r w:rsidR="00E431F3" w:rsidRPr="00E431F3">
        <w:rPr>
          <w:rFonts w:ascii="Times New Roman" w:hAnsi="Times New Roman" w:cs="Times New Roman"/>
          <w:sz w:val="28"/>
          <w:szCs w:val="28"/>
        </w:rPr>
        <w:t>.1</w:t>
      </w:r>
      <w:r w:rsidR="00E431F3">
        <w:rPr>
          <w:rFonts w:ascii="Times New Roman" w:hAnsi="Times New Roman" w:cs="Times New Roman"/>
          <w:sz w:val="28"/>
          <w:szCs w:val="28"/>
        </w:rPr>
        <w:t>0</w:t>
      </w:r>
      <w:r w:rsidR="00E431F3" w:rsidRPr="00E431F3">
        <w:rPr>
          <w:rFonts w:ascii="Times New Roman" w:hAnsi="Times New Roman" w:cs="Times New Roman"/>
          <w:sz w:val="28"/>
          <w:szCs w:val="28"/>
        </w:rPr>
        <w:t>.201</w:t>
      </w:r>
      <w:r w:rsidR="00E431F3">
        <w:rPr>
          <w:rFonts w:ascii="Times New Roman" w:hAnsi="Times New Roman" w:cs="Times New Roman"/>
          <w:sz w:val="28"/>
          <w:szCs w:val="28"/>
        </w:rPr>
        <w:t>3 № 825</w:t>
      </w:r>
      <w:r w:rsidR="00E431F3" w:rsidRPr="00E431F3">
        <w:rPr>
          <w:rFonts w:ascii="Times New Roman" w:hAnsi="Times New Roman" w:cs="Times New Roman"/>
          <w:sz w:val="28"/>
          <w:szCs w:val="28"/>
        </w:rPr>
        <w:t xml:space="preserve"> «О создании </w:t>
      </w:r>
      <w:r w:rsidR="00E431F3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E431F3" w:rsidRPr="00E431F3">
        <w:rPr>
          <w:rFonts w:ascii="Times New Roman" w:hAnsi="Times New Roman" w:cs="Times New Roman"/>
          <w:sz w:val="28"/>
          <w:szCs w:val="28"/>
        </w:rPr>
        <w:t>акционерного общества «</w:t>
      </w:r>
      <w:r w:rsidR="00E431F3">
        <w:rPr>
          <w:rFonts w:ascii="Times New Roman" w:hAnsi="Times New Roman" w:cs="Times New Roman"/>
          <w:sz w:val="28"/>
          <w:szCs w:val="28"/>
        </w:rPr>
        <w:t>Региональный инжиниринговый центр промышленных лазерных технологий «КАИ-Лазер</w:t>
      </w:r>
      <w:r w:rsidR="00E431F3" w:rsidRPr="00E431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– Центр)</w:t>
      </w:r>
      <w:r w:rsidR="00E431F3" w:rsidRPr="00E431F3">
        <w:rPr>
          <w:rFonts w:ascii="Times New Roman" w:hAnsi="Times New Roman" w:cs="Times New Roman"/>
          <w:sz w:val="28"/>
          <w:szCs w:val="28"/>
        </w:rPr>
        <w:t>.</w:t>
      </w:r>
      <w:r w:rsidRPr="006516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работает </w:t>
      </w:r>
      <w:r w:rsidRPr="00895B08">
        <w:rPr>
          <w:rFonts w:ascii="Times New Roman" w:hAnsi="Times New Roman" w:cs="Times New Roman"/>
          <w:sz w:val="28"/>
          <w:szCs w:val="28"/>
        </w:rPr>
        <w:t>на базе К</w:t>
      </w:r>
      <w:r>
        <w:rPr>
          <w:rFonts w:ascii="Times New Roman" w:hAnsi="Times New Roman" w:cs="Times New Roman"/>
          <w:sz w:val="28"/>
          <w:szCs w:val="28"/>
        </w:rPr>
        <w:t xml:space="preserve">азанского авиационного </w:t>
      </w:r>
      <w:r w:rsidR="00180727">
        <w:rPr>
          <w:rFonts w:ascii="Times New Roman" w:hAnsi="Times New Roman" w:cs="Times New Roman"/>
          <w:sz w:val="28"/>
          <w:szCs w:val="28"/>
        </w:rPr>
        <w:t>завода</w:t>
      </w:r>
      <w:r>
        <w:rPr>
          <w:rFonts w:ascii="Times New Roman" w:hAnsi="Times New Roman" w:cs="Times New Roman"/>
          <w:sz w:val="28"/>
          <w:szCs w:val="28"/>
        </w:rPr>
        <w:t xml:space="preserve"> имени</w:t>
      </w:r>
      <w:r w:rsidR="00E43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19B">
        <w:rPr>
          <w:rFonts w:ascii="Times New Roman" w:hAnsi="Times New Roman" w:cs="Times New Roman"/>
          <w:sz w:val="28"/>
          <w:szCs w:val="28"/>
        </w:rPr>
        <w:t>С.П.</w:t>
      </w:r>
      <w:r w:rsidRPr="00895B08">
        <w:rPr>
          <w:rFonts w:ascii="Times New Roman" w:hAnsi="Times New Roman" w:cs="Times New Roman"/>
          <w:sz w:val="28"/>
          <w:szCs w:val="28"/>
        </w:rPr>
        <w:t>Горбунова</w:t>
      </w:r>
      <w:proofErr w:type="spellEnd"/>
      <w:r w:rsidRPr="00895B08">
        <w:rPr>
          <w:rFonts w:ascii="Times New Roman" w:hAnsi="Times New Roman" w:cs="Times New Roman"/>
          <w:sz w:val="28"/>
          <w:szCs w:val="28"/>
        </w:rPr>
        <w:t xml:space="preserve"> в тесной связи с Казанским национальным исследовательским техническим у</w:t>
      </w:r>
      <w:r>
        <w:rPr>
          <w:rFonts w:ascii="Times New Roman" w:hAnsi="Times New Roman" w:cs="Times New Roman"/>
          <w:sz w:val="28"/>
          <w:szCs w:val="28"/>
        </w:rPr>
        <w:t>ниверситетом имени А.Н.Туполева и использует</w:t>
      </w:r>
      <w:r w:rsidRPr="00895B08">
        <w:rPr>
          <w:rFonts w:ascii="Times New Roman" w:hAnsi="Times New Roman" w:cs="Times New Roman"/>
          <w:sz w:val="28"/>
          <w:szCs w:val="28"/>
        </w:rPr>
        <w:t xml:space="preserve"> новейшие лазерные технологии (сварки, резки, маркировки, упрочнения, наплавки, фрезеровки) и оборудование при проведении различных работ и оказании инжиниринговых услуг предприятиям малого и среднего предпринимательства.</w:t>
      </w:r>
    </w:p>
    <w:p w:rsid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Центра являются:</w:t>
      </w:r>
    </w:p>
    <w:p w:rsid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95B08">
        <w:rPr>
          <w:rFonts w:ascii="Times New Roman" w:hAnsi="Times New Roman" w:cs="Times New Roman"/>
          <w:sz w:val="28"/>
          <w:szCs w:val="28"/>
        </w:rPr>
        <w:tab/>
      </w:r>
      <w:r w:rsidRPr="00755132">
        <w:rPr>
          <w:rFonts w:ascii="Times New Roman" w:hAnsi="Times New Roman" w:cs="Times New Roman"/>
          <w:sz w:val="28"/>
          <w:szCs w:val="28"/>
        </w:rPr>
        <w:t>разработка промышленных лазерных технологий и их внедрение на промышленных предприятиях;</w:t>
      </w:r>
    </w:p>
    <w:p w:rsidR="00895B08" w:rsidRP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исследование материалов под лазерную обработку;</w:t>
      </w:r>
    </w:p>
    <w:p w:rsidR="00895B08" w:rsidRP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разработка стандартов под лазерные технологии;</w:t>
      </w:r>
    </w:p>
    <w:p w:rsidR="00895B08" w:rsidRP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производство изделий для машиностроительных предприятий под заказ (подрядные и субподрядные работы);</w:t>
      </w:r>
    </w:p>
    <w:p w:rsid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разработка новых технологий обработки;</w:t>
      </w:r>
    </w:p>
    <w:p w:rsidR="00895B08" w:rsidRP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обучение и повышение квалификации инженерного и технического персонала предприятий;</w:t>
      </w:r>
    </w:p>
    <w:p w:rsidR="00895B08" w:rsidRP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технологический аудит производственных предприятий МСП;</w:t>
      </w:r>
    </w:p>
    <w:p w:rsidR="00895B08" w:rsidRPr="00895B08" w:rsidRDefault="00DB09EE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5B08">
        <w:rPr>
          <w:rFonts w:ascii="Times New Roman" w:hAnsi="Times New Roman" w:cs="Times New Roman"/>
          <w:sz w:val="28"/>
          <w:szCs w:val="28"/>
        </w:rPr>
        <w:t>разработка проектов</w:t>
      </w:r>
      <w:r w:rsidR="00895B08" w:rsidRPr="00895B08">
        <w:rPr>
          <w:rFonts w:ascii="Times New Roman" w:hAnsi="Times New Roman" w:cs="Times New Roman"/>
          <w:sz w:val="28"/>
          <w:szCs w:val="28"/>
        </w:rPr>
        <w:t xml:space="preserve"> модернизации предприятий, с внедрением в технологический процесс новых технологий;</w:t>
      </w:r>
    </w:p>
    <w:p w:rsidR="00895B08" w:rsidRPr="00895B08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консультирование и поиск оптимальных форм финансирования разработанного проекта;</w:t>
      </w:r>
    </w:p>
    <w:p w:rsidR="0065364A" w:rsidRDefault="00895B08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5B08">
        <w:rPr>
          <w:rFonts w:ascii="Times New Roman" w:hAnsi="Times New Roman" w:cs="Times New Roman"/>
          <w:sz w:val="28"/>
          <w:szCs w:val="28"/>
        </w:rPr>
        <w:t>разработка и изготовление новых видов высокотехнологичного оборудования, повышающего производительность предприятий МСП за счет внедрения лазерных технологий в производственный цикл работы промышленных предприятий.</w:t>
      </w:r>
    </w:p>
    <w:p w:rsidR="00DB09EE" w:rsidRDefault="00DB09EE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также разрабатывает модульные образовательные программы непрерывной подготовки и переподготовки кадров под новые технологии, программы модернизации/развития/технического перевооружения производства.</w:t>
      </w:r>
    </w:p>
    <w:p w:rsidR="00DB09EE" w:rsidRDefault="0065364A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364A"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сегодняшний день </w:t>
      </w:r>
      <w:r w:rsidR="006516D4">
        <w:rPr>
          <w:rFonts w:ascii="Times New Roman" w:hAnsi="Times New Roman" w:cs="Times New Roman"/>
          <w:sz w:val="28"/>
          <w:szCs w:val="28"/>
        </w:rPr>
        <w:t>Центр</w:t>
      </w:r>
      <w:r w:rsidRPr="0065364A">
        <w:rPr>
          <w:rFonts w:ascii="Times New Roman" w:hAnsi="Times New Roman" w:cs="Times New Roman"/>
          <w:sz w:val="28"/>
          <w:szCs w:val="28"/>
        </w:rPr>
        <w:t xml:space="preserve"> является современным, инновационным центром промышленных лазерных технологий</w:t>
      </w:r>
      <w:r w:rsidR="00E1060B">
        <w:rPr>
          <w:rFonts w:ascii="Times New Roman" w:hAnsi="Times New Roman" w:cs="Times New Roman"/>
          <w:sz w:val="28"/>
          <w:szCs w:val="28"/>
        </w:rPr>
        <w:t>, п</w:t>
      </w:r>
      <w:r w:rsidRPr="0065364A">
        <w:rPr>
          <w:rFonts w:ascii="Times New Roman" w:hAnsi="Times New Roman" w:cs="Times New Roman"/>
          <w:sz w:val="28"/>
          <w:szCs w:val="28"/>
        </w:rPr>
        <w:t xml:space="preserve">о своему оснащению </w:t>
      </w:r>
      <w:r w:rsidR="00E1060B">
        <w:rPr>
          <w:rFonts w:ascii="Times New Roman" w:hAnsi="Times New Roman" w:cs="Times New Roman"/>
          <w:sz w:val="28"/>
          <w:szCs w:val="28"/>
        </w:rPr>
        <w:t>превосходящим</w:t>
      </w:r>
      <w:r w:rsidRPr="0065364A">
        <w:rPr>
          <w:rFonts w:ascii="Times New Roman" w:hAnsi="Times New Roman" w:cs="Times New Roman"/>
          <w:sz w:val="28"/>
          <w:szCs w:val="28"/>
        </w:rPr>
        <w:t xml:space="preserve"> аналогичные лазерные центры в Российской Федерации.</w:t>
      </w:r>
      <w:r w:rsidR="00DB0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64A" w:rsidRDefault="0065364A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информирования производственных предприятий малого и среднего предпринимательства, </w:t>
      </w:r>
      <w:r w:rsidRPr="0065364A">
        <w:rPr>
          <w:rFonts w:ascii="Times New Roman" w:hAnsi="Times New Roman" w:cs="Times New Roman"/>
          <w:sz w:val="28"/>
          <w:szCs w:val="28"/>
        </w:rPr>
        <w:t>опытно-производственны</w:t>
      </w:r>
      <w:r>
        <w:rPr>
          <w:rFonts w:ascii="Times New Roman" w:hAnsi="Times New Roman" w:cs="Times New Roman"/>
          <w:sz w:val="28"/>
          <w:szCs w:val="28"/>
        </w:rPr>
        <w:t>х площадок и других центров</w:t>
      </w:r>
      <w:r w:rsidRPr="0065364A">
        <w:rPr>
          <w:rFonts w:ascii="Times New Roman" w:hAnsi="Times New Roman" w:cs="Times New Roman"/>
          <w:sz w:val="28"/>
          <w:szCs w:val="28"/>
        </w:rPr>
        <w:t xml:space="preserve"> инжиниринговой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о своей работе</w:t>
      </w:r>
      <w:r w:rsidR="00E1060B">
        <w:rPr>
          <w:rFonts w:ascii="Times New Roman" w:hAnsi="Times New Roman" w:cs="Times New Roman"/>
          <w:sz w:val="28"/>
          <w:szCs w:val="28"/>
        </w:rPr>
        <w:t xml:space="preserve"> и предоставлении услуг</w:t>
      </w:r>
      <w:r>
        <w:rPr>
          <w:rFonts w:ascii="Times New Roman" w:hAnsi="Times New Roman" w:cs="Times New Roman"/>
          <w:sz w:val="28"/>
          <w:szCs w:val="28"/>
        </w:rPr>
        <w:t xml:space="preserve"> Региональным инжиниринговым центром промышленных лазерных технологий «КАИ – Лазер» создана база </w:t>
      </w:r>
      <w:r w:rsidR="00DB09EE" w:rsidRPr="00DB09EE">
        <w:rPr>
          <w:rFonts w:ascii="Times New Roman" w:hAnsi="Times New Roman" w:cs="Times New Roman"/>
          <w:sz w:val="28"/>
          <w:szCs w:val="28"/>
        </w:rPr>
        <w:t>субъектов малого и среднего предпринимательства, которая постоянно пополняется</w:t>
      </w:r>
      <w:r w:rsidR="00DB09EE">
        <w:rPr>
          <w:rFonts w:ascii="Times New Roman" w:hAnsi="Times New Roman" w:cs="Times New Roman"/>
          <w:sz w:val="28"/>
          <w:szCs w:val="28"/>
        </w:rPr>
        <w:t>.</w:t>
      </w:r>
      <w:r w:rsidR="00DB09EE" w:rsidRPr="00DB09EE">
        <w:rPr>
          <w:rFonts w:ascii="Times New Roman" w:hAnsi="Times New Roman" w:cs="Times New Roman"/>
          <w:sz w:val="28"/>
          <w:szCs w:val="28"/>
        </w:rPr>
        <w:t xml:space="preserve"> </w:t>
      </w:r>
      <w:r w:rsidR="00DB09EE">
        <w:rPr>
          <w:rFonts w:ascii="Times New Roman" w:hAnsi="Times New Roman" w:cs="Times New Roman"/>
          <w:sz w:val="28"/>
          <w:szCs w:val="28"/>
        </w:rPr>
        <w:t>На данный момент база</w:t>
      </w:r>
      <w:r>
        <w:rPr>
          <w:rFonts w:ascii="Times New Roman" w:hAnsi="Times New Roman" w:cs="Times New Roman"/>
          <w:sz w:val="28"/>
          <w:szCs w:val="28"/>
        </w:rPr>
        <w:t xml:space="preserve"> насчитывает более 700 субъектов малого и среднего предпринимательства</w:t>
      </w:r>
      <w:r w:rsidR="00DB09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9EE" w:rsidRPr="00DB09EE">
        <w:rPr>
          <w:rFonts w:ascii="Times New Roman" w:hAnsi="Times New Roman" w:cs="Times New Roman"/>
          <w:sz w:val="28"/>
          <w:szCs w:val="28"/>
        </w:rPr>
        <w:t>сфера оказания услуг и тип деятельности которых относится к сфере машиностроения и некоторых смежных технологий</w:t>
      </w:r>
      <w:r w:rsidR="00DB09EE">
        <w:rPr>
          <w:rFonts w:ascii="Times New Roman" w:hAnsi="Times New Roman" w:cs="Times New Roman"/>
          <w:sz w:val="28"/>
          <w:szCs w:val="28"/>
        </w:rPr>
        <w:t>.</w:t>
      </w:r>
    </w:p>
    <w:p w:rsidR="0081119B" w:rsidRDefault="0081119B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DB09EE" w:rsidRPr="00DB09EE">
        <w:rPr>
          <w:rFonts w:ascii="Times New Roman" w:hAnsi="Times New Roman" w:cs="Times New Roman"/>
          <w:sz w:val="28"/>
          <w:szCs w:val="28"/>
        </w:rPr>
        <w:t xml:space="preserve"> ведется постоянная работа по информированию предприятий о деятельности инжинирингового центра, об оказании консалтинговых, инжиниринговых услуг. </w:t>
      </w:r>
    </w:p>
    <w:p w:rsidR="00B1162B" w:rsidRDefault="00DB09EE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по результатам проведенных </w:t>
      </w:r>
      <w:r w:rsidRPr="00DB09EE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>ов и организованных встреч</w:t>
      </w:r>
      <w:r w:rsidRPr="00DB09EE">
        <w:rPr>
          <w:rFonts w:ascii="Times New Roman" w:hAnsi="Times New Roman" w:cs="Times New Roman"/>
          <w:sz w:val="28"/>
          <w:szCs w:val="28"/>
        </w:rPr>
        <w:t xml:space="preserve"> с </w:t>
      </w:r>
      <w:r w:rsidR="0081119B">
        <w:rPr>
          <w:rFonts w:ascii="Times New Roman" w:hAnsi="Times New Roman" w:cs="Times New Roman"/>
          <w:sz w:val="28"/>
          <w:szCs w:val="28"/>
        </w:rPr>
        <w:t>представителями</w:t>
      </w:r>
      <w:r w:rsidR="009A03D5">
        <w:rPr>
          <w:rFonts w:ascii="Times New Roman" w:hAnsi="Times New Roman" w:cs="Times New Roman"/>
          <w:sz w:val="28"/>
          <w:szCs w:val="28"/>
        </w:rPr>
        <w:t xml:space="preserve"> </w:t>
      </w:r>
      <w:r w:rsidR="0081119B">
        <w:rPr>
          <w:rFonts w:ascii="Times New Roman" w:hAnsi="Times New Roman" w:cs="Times New Roman"/>
          <w:sz w:val="28"/>
          <w:szCs w:val="28"/>
        </w:rPr>
        <w:t xml:space="preserve">субъектов МСП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DB09EE">
        <w:rPr>
          <w:rFonts w:ascii="Times New Roman" w:hAnsi="Times New Roman" w:cs="Times New Roman"/>
          <w:sz w:val="28"/>
          <w:szCs w:val="28"/>
        </w:rPr>
        <w:t>заключены договоры на оказание профильных услуг с 83 предприятиями МСП.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62B" w:rsidRPr="00B1162B">
        <w:rPr>
          <w:rFonts w:ascii="Times New Roman" w:hAnsi="Times New Roman" w:cs="Times New Roman"/>
          <w:sz w:val="28"/>
          <w:szCs w:val="28"/>
        </w:rPr>
        <w:t>За прошедший период были проведены консультации для МСП по вопросам применимости лазерных технологий по направлению увеличения жизненного цикла деталей и узлов деталей.</w:t>
      </w:r>
    </w:p>
    <w:p w:rsidR="00E1060B" w:rsidRPr="00B1162B" w:rsidRDefault="007740BA" w:rsidP="00806007">
      <w:pPr>
        <w:pStyle w:val="a3"/>
        <w:spacing w:line="276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3D6FB4">
        <w:rPr>
          <w:rFonts w:ascii="Times New Roman" w:hAnsi="Times New Roman" w:cs="Times New Roman"/>
          <w:sz w:val="28"/>
          <w:szCs w:val="28"/>
        </w:rPr>
        <w:t>ОАО «Региональный инжиниринговый центр промышленных технологий</w:t>
      </w:r>
      <w:r w:rsidRPr="007740BA">
        <w:rPr>
          <w:rFonts w:ascii="Times New Roman" w:hAnsi="Times New Roman" w:cs="Times New Roman"/>
          <w:sz w:val="28"/>
          <w:szCs w:val="28"/>
        </w:rPr>
        <w:t xml:space="preserve"> «КАИ-Лазер» </w:t>
      </w:r>
      <w:r>
        <w:rPr>
          <w:rFonts w:ascii="Times New Roman" w:hAnsi="Times New Roman" w:cs="Times New Roman"/>
          <w:sz w:val="28"/>
          <w:szCs w:val="28"/>
        </w:rPr>
        <w:t>оказана</w:t>
      </w:r>
      <w:r w:rsidRPr="00774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поддержка более 250 субъектам МСП, а также</w:t>
      </w:r>
      <w:r w:rsidR="00D95671">
        <w:rPr>
          <w:rFonts w:ascii="Times New Roman" w:hAnsi="Times New Roman" w:cs="Times New Roman"/>
          <w:sz w:val="28"/>
          <w:szCs w:val="28"/>
        </w:rPr>
        <w:t xml:space="preserve"> при участии Ц</w:t>
      </w:r>
      <w:r>
        <w:rPr>
          <w:rFonts w:ascii="Times New Roman" w:hAnsi="Times New Roman" w:cs="Times New Roman"/>
          <w:sz w:val="28"/>
          <w:szCs w:val="28"/>
        </w:rPr>
        <w:t>ентра создано более 50 рабочих мест.</w:t>
      </w:r>
    </w:p>
    <w:p w:rsidR="00B1162B" w:rsidRPr="00B1162B" w:rsidRDefault="00B1162B" w:rsidP="00806007">
      <w:pPr>
        <w:pStyle w:val="a3"/>
        <w:spacing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C051C" w:rsidRPr="00A5787C" w:rsidRDefault="00BC051C" w:rsidP="00BC051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87C">
        <w:rPr>
          <w:rFonts w:ascii="Times New Roman" w:hAnsi="Times New Roman"/>
          <w:sz w:val="28"/>
          <w:szCs w:val="28"/>
          <w:lang w:eastAsia="ru-RU"/>
        </w:rPr>
        <w:t>Контактная информация:</w:t>
      </w:r>
    </w:p>
    <w:p w:rsidR="00BC051C" w:rsidRPr="00A5787C" w:rsidRDefault="00BC051C" w:rsidP="00BC051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87C">
        <w:rPr>
          <w:rFonts w:ascii="Times New Roman" w:hAnsi="Times New Roman"/>
          <w:sz w:val="28"/>
          <w:szCs w:val="28"/>
          <w:lang w:eastAsia="ru-RU"/>
        </w:rPr>
        <w:t>Генеральный директор –</w:t>
      </w:r>
      <w:r w:rsidRPr="00A5787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C051C">
        <w:rPr>
          <w:rFonts w:ascii="Times New Roman" w:hAnsi="Times New Roman"/>
          <w:sz w:val="28"/>
          <w:szCs w:val="28"/>
          <w:lang w:eastAsia="ru-RU"/>
        </w:rPr>
        <w:t>Янбаев</w:t>
      </w:r>
      <w:proofErr w:type="spellEnd"/>
      <w:r w:rsidRPr="00BC051C">
        <w:rPr>
          <w:rFonts w:ascii="Times New Roman" w:hAnsi="Times New Roman"/>
          <w:sz w:val="28"/>
          <w:szCs w:val="28"/>
          <w:lang w:eastAsia="ru-RU"/>
        </w:rPr>
        <w:t xml:space="preserve"> Руслан </w:t>
      </w:r>
      <w:proofErr w:type="spellStart"/>
      <w:r w:rsidRPr="00BC051C">
        <w:rPr>
          <w:rFonts w:ascii="Times New Roman" w:hAnsi="Times New Roman"/>
          <w:sz w:val="28"/>
          <w:szCs w:val="28"/>
          <w:lang w:eastAsia="ru-RU"/>
        </w:rPr>
        <w:t>Мискадесович</w:t>
      </w:r>
      <w:proofErr w:type="spellEnd"/>
    </w:p>
    <w:p w:rsidR="00F07CFC" w:rsidRPr="00F07CFC" w:rsidRDefault="00BC051C" w:rsidP="00F07CF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5787C">
        <w:rPr>
          <w:rFonts w:ascii="Times New Roman" w:hAnsi="Times New Roman"/>
          <w:i/>
          <w:sz w:val="28"/>
          <w:szCs w:val="28"/>
          <w:lang w:val="en-US" w:eastAsia="ru-RU"/>
        </w:rPr>
        <w:t>e</w:t>
      </w:r>
      <w:r w:rsidRPr="00BC051C">
        <w:rPr>
          <w:rFonts w:ascii="Times New Roman" w:hAnsi="Times New Roman"/>
          <w:i/>
          <w:sz w:val="28"/>
          <w:szCs w:val="28"/>
          <w:lang w:eastAsia="ru-RU"/>
        </w:rPr>
        <w:t>-</w:t>
      </w:r>
      <w:r w:rsidRPr="00A5787C">
        <w:rPr>
          <w:rFonts w:ascii="Times New Roman" w:hAnsi="Times New Roman"/>
          <w:i/>
          <w:sz w:val="28"/>
          <w:szCs w:val="28"/>
          <w:lang w:val="en-US" w:eastAsia="ru-RU"/>
        </w:rPr>
        <w:t>mail</w:t>
      </w:r>
      <w:proofErr w:type="gramEnd"/>
      <w:r w:rsidRPr="00BC051C">
        <w:rPr>
          <w:rFonts w:ascii="Times New Roman" w:hAnsi="Times New Roman"/>
          <w:sz w:val="28"/>
          <w:szCs w:val="28"/>
          <w:lang w:eastAsia="ru-RU"/>
        </w:rPr>
        <w:t>:</w:t>
      </w:r>
      <w:r w:rsidRPr="00A5787C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" w:history="1">
        <w:r w:rsidRPr="00BC051C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ruslan</w:t>
        </w:r>
        <w:r w:rsidRPr="00BC051C">
          <w:rPr>
            <w:rStyle w:val="a4"/>
            <w:rFonts w:ascii="Times New Roman" w:hAnsi="Times New Roman"/>
            <w:sz w:val="28"/>
            <w:szCs w:val="28"/>
            <w:lang w:eastAsia="ru-RU"/>
          </w:rPr>
          <w:t>-</w:t>
        </w:r>
        <w:r w:rsidRPr="00BC051C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yanbaev</w:t>
        </w:r>
        <w:r w:rsidRPr="00BC051C">
          <w:rPr>
            <w:rStyle w:val="a4"/>
            <w:rFonts w:ascii="Times New Roman" w:hAnsi="Times New Roman"/>
            <w:sz w:val="28"/>
            <w:szCs w:val="28"/>
            <w:lang w:eastAsia="ru-RU"/>
          </w:rPr>
          <w:t>@</w:t>
        </w:r>
        <w:r w:rsidRPr="00BC051C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mail</w:t>
        </w:r>
        <w:r w:rsidRPr="00BC051C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BC051C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A5787C">
        <w:rPr>
          <w:rFonts w:ascii="Times New Roman" w:hAnsi="Times New Roman"/>
          <w:sz w:val="28"/>
          <w:szCs w:val="28"/>
          <w:lang w:eastAsia="ru-RU"/>
        </w:rPr>
        <w:t>тел</w:t>
      </w:r>
      <w:r w:rsidRPr="00BC051C">
        <w:rPr>
          <w:rFonts w:ascii="Times New Roman" w:hAnsi="Times New Roman"/>
          <w:sz w:val="28"/>
          <w:szCs w:val="28"/>
          <w:lang w:eastAsia="ru-RU"/>
        </w:rPr>
        <w:t xml:space="preserve">.: </w:t>
      </w:r>
      <w:r w:rsidRPr="00A5787C">
        <w:rPr>
          <w:rFonts w:ascii="Times New Roman" w:hAnsi="Times New Roman"/>
          <w:sz w:val="28"/>
          <w:szCs w:val="28"/>
          <w:lang w:eastAsia="ru-RU"/>
        </w:rPr>
        <w:t>моб</w:t>
      </w:r>
      <w:r w:rsidR="00A75876">
        <w:rPr>
          <w:rFonts w:ascii="Times New Roman" w:hAnsi="Times New Roman"/>
          <w:sz w:val="28"/>
          <w:szCs w:val="28"/>
          <w:lang w:eastAsia="ru-RU"/>
        </w:rPr>
        <w:t>.</w:t>
      </w:r>
      <w:r w:rsidRPr="00BC05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C051C">
        <w:rPr>
          <w:rFonts w:ascii="Times New Roman" w:hAnsi="Times New Roman"/>
          <w:bCs/>
          <w:sz w:val="28"/>
          <w:szCs w:val="28"/>
          <w:lang w:eastAsia="ru-RU"/>
        </w:rPr>
        <w:t>+7(965)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C051C">
        <w:rPr>
          <w:rFonts w:ascii="Times New Roman" w:hAnsi="Times New Roman"/>
          <w:bCs/>
          <w:sz w:val="28"/>
          <w:szCs w:val="28"/>
          <w:lang w:eastAsia="ru-RU"/>
        </w:rPr>
        <w:t>604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C051C">
        <w:rPr>
          <w:rFonts w:ascii="Times New Roman" w:hAnsi="Times New Roman"/>
          <w:bCs/>
          <w:sz w:val="28"/>
          <w:szCs w:val="28"/>
          <w:lang w:eastAsia="ru-RU"/>
        </w:rPr>
        <w:t>47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BC051C">
        <w:rPr>
          <w:rFonts w:ascii="Times New Roman" w:hAnsi="Times New Roman"/>
          <w:bCs/>
          <w:sz w:val="28"/>
          <w:szCs w:val="28"/>
          <w:lang w:eastAsia="ru-RU"/>
        </w:rPr>
        <w:t>27</w:t>
      </w:r>
    </w:p>
    <w:p w:rsidR="00F07CFC" w:rsidRDefault="00F07CFC" w:rsidP="00F07CFC">
      <w:pPr>
        <w:spacing w:after="0"/>
        <w:ind w:left="-426" w:right="141"/>
        <w:jc w:val="both"/>
        <w:rPr>
          <w:rFonts w:ascii="Times New Roman" w:eastAsiaTheme="minorHAnsi" w:hAnsi="Times New Roman"/>
          <w:sz w:val="28"/>
          <w:szCs w:val="28"/>
        </w:rPr>
      </w:pPr>
    </w:p>
    <w:p w:rsidR="00F07CFC" w:rsidRDefault="00F07CFC" w:rsidP="00F07CF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CFC">
        <w:rPr>
          <w:rFonts w:ascii="Times New Roman" w:eastAsiaTheme="minorHAnsi" w:hAnsi="Times New Roman"/>
          <w:sz w:val="28"/>
          <w:szCs w:val="28"/>
        </w:rPr>
        <w:t>420127 РТ г. Казань ул. Ак. Павлова д.3</w:t>
      </w:r>
    </w:p>
    <w:p w:rsidR="00F07CFC" w:rsidRDefault="00F07CFC" w:rsidP="00F07CF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CFC">
        <w:rPr>
          <w:rFonts w:ascii="Times New Roman" w:eastAsiaTheme="minorHAnsi" w:hAnsi="Times New Roman"/>
          <w:sz w:val="28"/>
          <w:szCs w:val="28"/>
        </w:rPr>
        <w:t>Почтовый адрес: 420111 РТ г. Казань ул. Карла Маркса д.10</w:t>
      </w:r>
    </w:p>
    <w:p w:rsidR="00F53B21" w:rsidRDefault="00F07CFC" w:rsidP="00F07CFC">
      <w:pPr>
        <w:spacing w:after="0"/>
        <w:ind w:left="-426" w:right="141"/>
        <w:jc w:val="both"/>
        <w:rPr>
          <w:rFonts w:ascii="Times New Roman" w:eastAsiaTheme="minorHAnsi" w:hAnsi="Times New Roman"/>
          <w:sz w:val="28"/>
          <w:szCs w:val="28"/>
        </w:rPr>
      </w:pPr>
      <w:r w:rsidRPr="00F07CFC">
        <w:rPr>
          <w:rFonts w:ascii="Times New Roman" w:eastAsiaTheme="minorHAnsi" w:hAnsi="Times New Roman"/>
          <w:sz w:val="28"/>
          <w:szCs w:val="28"/>
        </w:rPr>
        <w:t>Телефон/факс: +7(965)6044727/+7(843)2385106</w:t>
      </w:r>
      <w:r w:rsidR="00F53B21">
        <w:rPr>
          <w:rFonts w:ascii="Times New Roman" w:eastAsiaTheme="minorHAnsi" w:hAnsi="Times New Roman"/>
          <w:sz w:val="28"/>
          <w:szCs w:val="28"/>
        </w:rPr>
        <w:t>,</w:t>
      </w:r>
    </w:p>
    <w:p w:rsidR="00F07CFC" w:rsidRDefault="00F53B21" w:rsidP="00F07CF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http://kai-laser.ru</w:t>
      </w:r>
    </w:p>
    <w:p w:rsidR="00F07CFC" w:rsidRPr="00F07CFC" w:rsidRDefault="00F07CFC" w:rsidP="00F07CFC">
      <w:pPr>
        <w:spacing w:after="0"/>
        <w:ind w:left="-426" w:right="14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CFC">
        <w:rPr>
          <w:rFonts w:ascii="Times New Roman" w:eastAsiaTheme="minorHAnsi" w:hAnsi="Times New Roman"/>
          <w:sz w:val="28"/>
          <w:szCs w:val="28"/>
        </w:rPr>
        <w:t>e-</w:t>
      </w:r>
      <w:proofErr w:type="spellStart"/>
      <w:r w:rsidRPr="00F07CFC">
        <w:rPr>
          <w:rFonts w:ascii="Times New Roman" w:eastAsiaTheme="minorHAnsi" w:hAnsi="Times New Roman"/>
          <w:sz w:val="28"/>
          <w:szCs w:val="28"/>
        </w:rPr>
        <w:t>mail</w:t>
      </w:r>
      <w:proofErr w:type="spellEnd"/>
      <w:r w:rsidRPr="00F07CFC">
        <w:rPr>
          <w:rFonts w:ascii="Times New Roman" w:eastAsiaTheme="minorHAnsi" w:hAnsi="Times New Roman"/>
          <w:sz w:val="28"/>
          <w:szCs w:val="28"/>
        </w:rPr>
        <w:t>: kai-lazer@mail.ru.</w:t>
      </w:r>
    </w:p>
    <w:p w:rsidR="00A80F06" w:rsidRDefault="00A80F06" w:rsidP="00A80F06">
      <w:pPr>
        <w:jc w:val="center"/>
        <w:rPr>
          <w:b/>
        </w:rPr>
      </w:pPr>
    </w:p>
    <w:p w:rsidR="00A80F06" w:rsidRDefault="00A80F06" w:rsidP="00A80F06">
      <w:pPr>
        <w:jc w:val="center"/>
        <w:rPr>
          <w:b/>
        </w:rPr>
      </w:pPr>
    </w:p>
    <w:p w:rsidR="00A80F06" w:rsidRDefault="00A80F06" w:rsidP="00A80F06">
      <w:pPr>
        <w:jc w:val="center"/>
        <w:rPr>
          <w:b/>
        </w:rPr>
      </w:pPr>
    </w:p>
    <w:p w:rsidR="00A80F06" w:rsidRDefault="00A80F06" w:rsidP="00A80F06">
      <w:pPr>
        <w:jc w:val="center"/>
        <w:rPr>
          <w:b/>
        </w:rPr>
      </w:pPr>
    </w:p>
    <w:p w:rsidR="00A80F06" w:rsidRPr="00A80F06" w:rsidRDefault="00A80F06" w:rsidP="00A80F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b/>
          <w:sz w:val="28"/>
          <w:szCs w:val="28"/>
        </w:rPr>
        <w:lastRenderedPageBreak/>
        <w:t>Справка об оснащении и возможностях</w:t>
      </w:r>
    </w:p>
    <w:p w:rsidR="00A80F06" w:rsidRPr="00A80F06" w:rsidRDefault="00A80F06" w:rsidP="00A80F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b/>
          <w:sz w:val="28"/>
          <w:szCs w:val="28"/>
        </w:rPr>
        <w:t>АО «Региональный инжиниринговый центр промышленных лазерных технологий «КАИ – Лазер»</w:t>
      </w:r>
    </w:p>
    <w:p w:rsidR="00A80F06" w:rsidRPr="00A80F06" w:rsidRDefault="00A80F06" w:rsidP="00A80F06">
      <w:pPr>
        <w:spacing w:after="0"/>
        <w:rPr>
          <w:rFonts w:ascii="Times New Roman" w:hAnsi="Times New Roman"/>
          <w:sz w:val="28"/>
          <w:szCs w:val="28"/>
        </w:rPr>
      </w:pPr>
    </w:p>
    <w:p w:rsidR="00A80F06" w:rsidRPr="00A80F06" w:rsidRDefault="00A80F06" w:rsidP="00A80F06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 w:rsidRPr="00A80F06">
        <w:rPr>
          <w:b/>
          <w:sz w:val="28"/>
          <w:szCs w:val="28"/>
        </w:rPr>
        <w:t>Установленное оборудование</w:t>
      </w:r>
    </w:p>
    <w:p w:rsidR="00A80F06" w:rsidRPr="00A80F06" w:rsidRDefault="00A80F06" w:rsidP="00A80F06">
      <w:pPr>
        <w:spacing w:after="0"/>
        <w:ind w:left="708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2"/>
        <w:gridCol w:w="3297"/>
        <w:gridCol w:w="5396"/>
      </w:tblGrid>
      <w:tr w:rsidR="00A80F06" w:rsidRPr="00A80F06" w:rsidTr="004E2CFB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80F06">
              <w:rPr>
                <w:rFonts w:ascii="Times New Roman" w:hAnsi="Times New Roman"/>
                <w:i/>
                <w:sz w:val="24"/>
                <w:szCs w:val="24"/>
              </w:rPr>
              <w:t>Технологическое оборудование</w:t>
            </w:r>
          </w:p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Основные характеристики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Модуль высокоскоростной лазерной резки с волоконным лазером (по типу </w:t>
            </w:r>
            <w:proofErr w:type="spellStart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LaserCut</w:t>
            </w:r>
            <w:proofErr w:type="spellEnd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3015 – 3-4)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Автоматическая лазерная резка листовых металлов: углеродистых сталей - толщиной до 20 мм, </w:t>
            </w:r>
            <w:proofErr w:type="gram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коррозионно-стойких</w:t>
            </w:r>
            <w:proofErr w:type="gram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до 12 мм, алюминия до 10 мм. Может использоваться как самостоятельное изделие с индивидуальным обслуживанием, так и в составе технологических линий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Модуль высокоскоростной лазерной резки с волоконным лазером (по типу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LaserCut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 xml:space="preserve"> 6020 – 3-6)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Автоматический фигурный раскрой листового проката: углеродистых сталей, </w:t>
            </w:r>
            <w:proofErr w:type="gram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коррозионно-стойких</w:t>
            </w:r>
            <w:proofErr w:type="gram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, алюминия. Может использоваться как самостоятельное изделие с индивидуальным обслуживанием, так и в составе технологических линий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Модуль лазерного упрочнения на основе волоконного лазера (НТО "ИРЭ-Полюс" (Россия), с КПД не менее 25%, </w:t>
            </w:r>
            <w:proofErr w:type="spellStart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чиллером</w:t>
            </w:r>
            <w:proofErr w:type="spellEnd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LC71.01 </w:t>
            </w:r>
            <w:proofErr w:type="gramStart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типа  вода</w:t>
            </w:r>
            <w:proofErr w:type="gramEnd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-воздух)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Упрочнения торцевых и радиальных поверхностей на основе 2 кВт волоконного лазера с использованием защитной кабины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Технологический модуль для </w:t>
            </w:r>
            <w:proofErr w:type="gramStart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технологии  гибридной</w:t>
            </w:r>
            <w:proofErr w:type="gramEnd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сварки на основе  робота  и лазера 30 кВт с использованием защитной кабины (</w:t>
            </w: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НТО "ИРЭ-Полюс" (Россия) с  роботом KUKA KR 120,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чиллером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 xml:space="preserve"> вода-воздух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Riedel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 xml:space="preserve"> PC-1001)</w:t>
            </w:r>
          </w:p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Гибридная сварка на основе 30 кВт волоконного лазера и робота KUKA KR 120 с защитными шторами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Технологический модуль для </w:t>
            </w:r>
            <w:proofErr w:type="gramStart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технологии  гибридной</w:t>
            </w:r>
            <w:proofErr w:type="gramEnd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сварки на основе робота и лазера 20 кВт с использованием защитной кабины (на базе волоконного лазера ЛС-20 и сварочной с системой МИГ/МАГ)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технологических работ по лазерной гибридной сварке толстостенных изделий (толщина свариваемых изделий: низкоуглеродистые стали до 25 мм, нержавеющие стали до 15 мм, алюминиевые сплавов до 12 мм)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Модуль лазерной наплавки на основе волоконного лазера </w:t>
            </w: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и робота с использованием защитной кабины 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Лазерная наплавка и упрочнение поверхностного слоя различных изделий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Технологический сварочный </w:t>
            </w:r>
            <w:proofErr w:type="gramStart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модуль  клещевой</w:t>
            </w:r>
            <w:proofErr w:type="gramEnd"/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сварки на основе 4 кВт волоконного лазера и робота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Лазерная «клещевая» сварка, является современной и высокотехнологической заменой контактной точечной сварки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Технологический модуль 5-и осевой системы лазерной обработки для пробивки отверстий в авиационных конструкциях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Автоматическая 2D и 3D лазерная резка крупных деталей из углеродистых, </w:t>
            </w:r>
            <w:proofErr w:type="gram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коррозионно-стойких</w:t>
            </w:r>
            <w:proofErr w:type="gram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сталей, а также алюминия. Система позволяет производить резку монтажных отверстий в уже готовых конструкциях и изделиях.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Модуль лазерной маркировки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Маркировка и очистка различных поверхностей: сталь, пластик и другие типы материалов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Модуль лазерной чистки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Мобильная версия установки лазерной маркировки и позволяет производить лазерную обработку мобильно, на крупных и несъёмных объектах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Модуль ручной лазерной клещевой сварки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Лазерная «клещевая» сварка с использованием уникального ручного зажима и сварочного инструмента для обеспечения высокого качества сварных швов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 xml:space="preserve">Модуль лазерной обработки деталей </w:t>
            </w:r>
            <w:proofErr w:type="gramStart"/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сложных  форм</w:t>
            </w:r>
            <w:proofErr w:type="gramEnd"/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 xml:space="preserve"> (5D) на основе волоконного лазера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Лазерная резка объемных деталей сложных геометрических форм с вертикальным расположением оси вращения (оси геометрической симметрии или оси монтажа детали). Максимальные габаритные размеры детали по диаметру составляют 2000 мм, по высоте 550* мм. </w:t>
            </w:r>
          </w:p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Модуль лазерной резки профильных деталей на основе волоконного лазера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Система позволяет производить фигурную резку любого профиля шириной до 200 мм и длиной до 6000 м. </w:t>
            </w:r>
          </w:p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Модуль лазерной резки деталей типа тел вращения на основе волоконного лазера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Модуль для автоматической лазерной резки предназначен для резки деталей типа тел вращения. Система позволяет производить фигурную резку труб диаметром до 190 мм и длиной до 3000 м.</w:t>
            </w:r>
          </w:p>
        </w:tc>
      </w:tr>
      <w:tr w:rsidR="00A80F06" w:rsidRPr="00A80F06" w:rsidTr="004E2CFB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Лабораторное оборудование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Основные характеристики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 компьютерной трехмерной рентгеновской томографии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North</w:t>
            </w:r>
            <w:proofErr w:type="spell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Star</w:t>
            </w:r>
            <w:proofErr w:type="spell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Imaging</w:t>
            </w:r>
            <w:proofErr w:type="spell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модель X 5000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Комплект оборудования аналитической лаборатории</w:t>
            </w: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Пресс автоматический электрогидравлический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SimpliMet</w:t>
            </w:r>
            <w:proofErr w:type="spell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XPS1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автоматическая для электролитической полировки и травления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PoliMat</w:t>
            </w:r>
            <w:proofErr w:type="spell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Микроскоп инвертированный металлургический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AxioObserver</w:t>
            </w:r>
            <w:proofErr w:type="spellEnd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D1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Анализатор изображения: Металлографическое ПО </w:t>
            </w:r>
            <w:proofErr w:type="spellStart"/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ThixometPro</w:t>
            </w:r>
            <w:proofErr w:type="spellEnd"/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color w:val="000000"/>
                <w:sz w:val="24"/>
                <w:szCs w:val="24"/>
              </w:rPr>
              <w:t>Копер маятниковый 450 MPX INSTRON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 xml:space="preserve">Стационарный и портативный </w:t>
            </w:r>
            <w:proofErr w:type="spellStart"/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профилограф</w:t>
            </w:r>
            <w:proofErr w:type="spellEnd"/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-профилометр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06" w:rsidRPr="00A80F06" w:rsidRDefault="00A80F06" w:rsidP="00A80F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Оборудование для металлографической лаборатории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06" w:rsidRPr="00A80F06" w:rsidRDefault="00A80F06" w:rsidP="00A80F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Cs/>
                <w:sz w:val="24"/>
                <w:szCs w:val="24"/>
              </w:rPr>
              <w:t>Комплект оборудования для подготовки металлических шлифов</w:t>
            </w:r>
          </w:p>
        </w:tc>
      </w:tr>
    </w:tbl>
    <w:p w:rsidR="00A80F06" w:rsidRPr="00A80F06" w:rsidRDefault="00A80F06" w:rsidP="00A80F06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b/>
          <w:sz w:val="28"/>
          <w:szCs w:val="28"/>
        </w:rPr>
        <w:t>2. Оказание услуг промышленного характера.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разработка промышленных лазерных технологий и их внедрение на промышленных предприятиях;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исследование материалов под лазерную обработку;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разработка стандартов под лазерные технологии;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производство изделий для машиностроительных предприятий под заказ (подрядные и субподрядные работы);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разработка новых технологий обработки;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обучение и повышение квалификации инженерного и технического персонала предприятий;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 xml:space="preserve">разработка и изготовление новых видов высокотехнологичного оборудования, повышающего производительность предприятий МСП за счет внедрения лазерных технологий в производственный цикл работы промышленных </w:t>
      </w:r>
      <w:proofErr w:type="spellStart"/>
      <w:r w:rsidRPr="00A80F06">
        <w:rPr>
          <w:rFonts w:ascii="Times New Roman" w:hAnsi="Times New Roman"/>
          <w:sz w:val="28"/>
          <w:szCs w:val="28"/>
        </w:rPr>
        <w:t>предприятий.Расписать</w:t>
      </w:r>
      <w:proofErr w:type="spellEnd"/>
      <w:r w:rsidRPr="00A80F06">
        <w:rPr>
          <w:rFonts w:ascii="Times New Roman" w:hAnsi="Times New Roman"/>
          <w:sz w:val="28"/>
          <w:szCs w:val="28"/>
        </w:rPr>
        <w:t xml:space="preserve"> какие услуги может оказать инжиниринговый центр, </w:t>
      </w:r>
      <w:proofErr w:type="gramStart"/>
      <w:r w:rsidRPr="00A80F06">
        <w:rPr>
          <w:rFonts w:ascii="Times New Roman" w:hAnsi="Times New Roman"/>
          <w:sz w:val="28"/>
          <w:szCs w:val="28"/>
        </w:rPr>
        <w:t>например :</w:t>
      </w:r>
      <w:proofErr w:type="gramEnd"/>
      <w:r w:rsidRPr="00A80F06">
        <w:rPr>
          <w:rFonts w:ascii="Times New Roman" w:hAnsi="Times New Roman"/>
          <w:sz w:val="28"/>
          <w:szCs w:val="28"/>
        </w:rPr>
        <w:t xml:space="preserve"> изготовление деталей, узлов изделий; разработка и изготовление оснастки, разработка управляющих программ для конкретных типов оборудования; проведение конкретных контрольно-измерительных операций.</w:t>
      </w:r>
    </w:p>
    <w:p w:rsidR="00A80F06" w:rsidRPr="00A80F06" w:rsidRDefault="00A80F06" w:rsidP="00A80F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b/>
          <w:sz w:val="28"/>
          <w:szCs w:val="28"/>
        </w:rPr>
        <w:t>3. Оказание инжиниринговых услуг.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технологический аудит производственных предприятий МСП;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проекты модернизации предприятий, с внедрением в технологический процесс новых технологий;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</w:t>
      </w:r>
      <w:r w:rsidRPr="00A80F06">
        <w:rPr>
          <w:rFonts w:ascii="Times New Roman" w:hAnsi="Times New Roman"/>
          <w:sz w:val="28"/>
          <w:szCs w:val="28"/>
        </w:rPr>
        <w:tab/>
        <w:t>консультирование и поиск оптимальных форм финансирования разработанного проекта;</w:t>
      </w:r>
    </w:p>
    <w:p w:rsidR="00A80F06" w:rsidRPr="00A80F06" w:rsidRDefault="00A80F06" w:rsidP="00A80F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b/>
          <w:sz w:val="28"/>
          <w:szCs w:val="28"/>
        </w:rPr>
        <w:t>4. Положительные примеры по 2 и 3 пунктам.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80F06">
        <w:rPr>
          <w:rFonts w:ascii="Times New Roman" w:hAnsi="Times New Roman"/>
          <w:b/>
          <w:sz w:val="28"/>
          <w:szCs w:val="28"/>
        </w:rPr>
        <w:lastRenderedPageBreak/>
        <w:t>Оказание производственных услуг предприятиям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566"/>
        <w:gridCol w:w="1838"/>
        <w:gridCol w:w="1930"/>
        <w:gridCol w:w="3291"/>
      </w:tblGrid>
      <w:tr w:rsidR="00A80F06" w:rsidRPr="00A80F06" w:rsidTr="004E2CFB">
        <w:tc>
          <w:tcPr>
            <w:tcW w:w="1567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Предприятие</w:t>
            </w:r>
          </w:p>
        </w:tc>
        <w:tc>
          <w:tcPr>
            <w:tcW w:w="1838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Продукция</w:t>
            </w:r>
          </w:p>
        </w:tc>
        <w:tc>
          <w:tcPr>
            <w:tcW w:w="1930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Общая технологическая среда</w:t>
            </w:r>
          </w:p>
        </w:tc>
        <w:tc>
          <w:tcPr>
            <w:tcW w:w="4223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Основная идея</w:t>
            </w:r>
          </w:p>
        </w:tc>
      </w:tr>
      <w:tr w:rsidR="00A80F06" w:rsidRPr="00A80F06" w:rsidTr="004E2CFB">
        <w:tc>
          <w:tcPr>
            <w:tcW w:w="1567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ООО Гравер лазер</w:t>
            </w:r>
          </w:p>
        </w:tc>
        <w:tc>
          <w:tcPr>
            <w:tcW w:w="1838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Промышленное гравирование</w:t>
            </w:r>
          </w:p>
        </w:tc>
        <w:tc>
          <w:tcPr>
            <w:tcW w:w="1930" w:type="dxa"/>
            <w:vMerge w:val="restart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</w:p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Изготовление деталей и узлов авиационных двигателей</w:t>
            </w:r>
          </w:p>
        </w:tc>
        <w:tc>
          <w:tcPr>
            <w:tcW w:w="4223" w:type="dxa"/>
            <w:vMerge w:val="restart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 xml:space="preserve">Предприятия работают единым кластером в рамках одной общей технологической среды. Получают инжиниринговые услуги от КАИ-Лазер. Различные виды поддержки. Загружают друг друга заказами – общая номенклатура деталей. В результате такого взаимодействия создан продукт, который является деталью авиационного двигателя. Решена задача </w:t>
            </w:r>
            <w:proofErr w:type="spellStart"/>
            <w:r w:rsidRPr="00A80F06">
              <w:rPr>
                <w:sz w:val="24"/>
                <w:szCs w:val="24"/>
              </w:rPr>
              <w:t>импортозамещения</w:t>
            </w:r>
            <w:proofErr w:type="spellEnd"/>
            <w:r w:rsidRPr="00A80F06">
              <w:rPr>
                <w:sz w:val="24"/>
                <w:szCs w:val="24"/>
              </w:rPr>
              <w:t>.</w:t>
            </w:r>
          </w:p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1567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sz w:val="24"/>
                <w:szCs w:val="24"/>
              </w:rPr>
              <w:t>Авиатех</w:t>
            </w:r>
            <w:proofErr w:type="spellEnd"/>
            <w:r w:rsidRPr="00A80F06">
              <w:rPr>
                <w:sz w:val="24"/>
                <w:szCs w:val="24"/>
              </w:rPr>
              <w:t>-М</w:t>
            </w:r>
          </w:p>
        </w:tc>
        <w:tc>
          <w:tcPr>
            <w:tcW w:w="1838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Детали и узлы самолетов</w:t>
            </w:r>
          </w:p>
        </w:tc>
        <w:tc>
          <w:tcPr>
            <w:tcW w:w="1930" w:type="dxa"/>
            <w:vMerge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223" w:type="dxa"/>
            <w:vMerge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A80F06" w:rsidRPr="00A80F06" w:rsidTr="004E2CFB">
        <w:tc>
          <w:tcPr>
            <w:tcW w:w="1567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sz w:val="24"/>
                <w:szCs w:val="24"/>
              </w:rPr>
              <w:t>Мелита</w:t>
            </w:r>
            <w:proofErr w:type="spellEnd"/>
            <w:r w:rsidRPr="00A80F06">
              <w:rPr>
                <w:sz w:val="24"/>
                <w:szCs w:val="24"/>
              </w:rPr>
              <w:t xml:space="preserve"> - К</w:t>
            </w:r>
          </w:p>
        </w:tc>
        <w:tc>
          <w:tcPr>
            <w:tcW w:w="1838" w:type="dxa"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  <w:r w:rsidRPr="00A80F06">
              <w:rPr>
                <w:sz w:val="24"/>
                <w:szCs w:val="24"/>
              </w:rPr>
              <w:t>Детали и узлы авиационных двигателей</w:t>
            </w:r>
          </w:p>
        </w:tc>
        <w:tc>
          <w:tcPr>
            <w:tcW w:w="1930" w:type="dxa"/>
            <w:vMerge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223" w:type="dxa"/>
            <w:vMerge/>
          </w:tcPr>
          <w:p w:rsidR="00A80F06" w:rsidRPr="00A80F06" w:rsidRDefault="00A80F06" w:rsidP="00A80F06">
            <w:pPr>
              <w:pStyle w:val="a7"/>
              <w:tabs>
                <w:tab w:val="left" w:pos="8369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80F06" w:rsidRPr="00A80F06" w:rsidRDefault="00A80F06" w:rsidP="00A80F06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A80F06">
        <w:rPr>
          <w:rFonts w:ascii="Times New Roman" w:hAnsi="Times New Roman"/>
          <w:b/>
          <w:color w:val="000000"/>
          <w:sz w:val="28"/>
          <w:szCs w:val="28"/>
        </w:rPr>
        <w:t>Оказанные услуги по разработке и опробованию различных лазерных технологий для МСП</w:t>
      </w:r>
    </w:p>
    <w:p w:rsidR="00A80F06" w:rsidRPr="00A80F06" w:rsidRDefault="00A80F06" w:rsidP="00A80F06">
      <w:pPr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6095"/>
      </w:tblGrid>
      <w:tr w:rsidR="00A80F06" w:rsidRPr="00A80F06" w:rsidTr="00A80F06">
        <w:trPr>
          <w:trHeight w:val="577"/>
          <w:jc w:val="center"/>
        </w:trPr>
        <w:tc>
          <w:tcPr>
            <w:tcW w:w="709" w:type="dxa"/>
            <w:vAlign w:val="center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Align w:val="center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/>
                <w:sz w:val="24"/>
                <w:szCs w:val="24"/>
              </w:rPr>
              <w:t>МСП</w:t>
            </w:r>
          </w:p>
        </w:tc>
        <w:tc>
          <w:tcPr>
            <w:tcW w:w="6095" w:type="dxa"/>
            <w:vAlign w:val="center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F06">
              <w:rPr>
                <w:rFonts w:ascii="Times New Roman" w:hAnsi="Times New Roman"/>
                <w:b/>
                <w:sz w:val="24"/>
                <w:szCs w:val="24"/>
              </w:rPr>
              <w:t>Разработанная технология для МСП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Союз прибор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Пробная сварка шевронных разъемов с целью определения емкостного сопротивления контактов 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Тридом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Экспериментальная резка закладных элементов конструкций ЖБИ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Авиенс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Экспериментальная резка титана в защитной среде с целью определения дефектного слоя 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Спектр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Экспериментальная сварка корпусных деталей.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Декоративные ограждения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Экспериментальная резка с последующей сваркой листового материала Ст20 с толщиной 22 мм.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Мотор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Экспериментальное формирование профиля инструментальной пластины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Нева Технолоджи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Проведение вводного курса по работе испытательной машины КОПЕР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Спектроскопия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Объемный анализ сварных соединений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«Т-34»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Экспериментальная резка закладных элементов фундамента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Специализированные программы. Оборудование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Проведение экспериментальной наплавки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Ремэк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Закалка ножей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«НКТ»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Разработка технологии резки и сварки труб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Рухтех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Закалка ножей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Региональный Инжиниринговый центр лазерных и аддитивных технологий», Екатеринбург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нержавейки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Владимирский инжиниринговый центр использования лазерных технологий в машиностроении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нержавейки 3хгс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«Сервис лазеров Урала»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броня а3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«Защита»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Сварка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армокс</w:t>
            </w:r>
            <w:proofErr w:type="spellEnd"/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Фиолент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Сварка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алюм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. коробки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«Региональный Инжиниринговый центр лазерных и аддитивных технологий», Челябинск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Наплавка лопатки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ржд</w:t>
            </w:r>
            <w:proofErr w:type="spellEnd"/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Спецмонтаж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Закалка шибера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ТехнопромУрал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»»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теплообменников, сварка короба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«Мега»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под углом 45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Атлантис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штангенциркуля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«Ремонтно-строительная компания «Капитал»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Упрочнение седла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Металлист Самара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Пирсинг металла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Каи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-композит»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композита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Перспектива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Д16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Красный мастер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нержавейки 2мм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Ниф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 xml:space="preserve"> пик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теплообменных аппаратов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наклеп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шестерни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Перспектива 3000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нержавейки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Техавиа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замков</w:t>
            </w:r>
          </w:p>
        </w:tc>
      </w:tr>
      <w:tr w:rsidR="00A80F06" w:rsidRPr="00A80F06" w:rsidTr="00A80F06">
        <w:trPr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Татинженер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Сварка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алюм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. панелей</w:t>
            </w:r>
          </w:p>
        </w:tc>
      </w:tr>
      <w:tr w:rsidR="00A80F06" w:rsidRPr="00A80F06" w:rsidTr="00A80F06">
        <w:trPr>
          <w:trHeight w:val="540"/>
          <w:jc w:val="center"/>
        </w:trPr>
        <w:tc>
          <w:tcPr>
            <w:tcW w:w="709" w:type="dxa"/>
            <w:vMerge w:val="restart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vMerge w:val="restart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Эйдос</w:t>
            </w:r>
            <w:proofErr w:type="spellEnd"/>
            <w:r w:rsidRPr="00A80F06">
              <w:rPr>
                <w:rFonts w:ascii="Times New Roman" w:hAnsi="Times New Roman"/>
                <w:sz w:val="24"/>
                <w:szCs w:val="24"/>
              </w:rPr>
              <w:t>-робототехника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Закалка рабочей поверхности штамповой оснастки</w:t>
            </w:r>
          </w:p>
        </w:tc>
      </w:tr>
      <w:tr w:rsidR="00A80F06" w:rsidRPr="00A80F06" w:rsidTr="00A80F06">
        <w:trPr>
          <w:trHeight w:val="540"/>
          <w:jc w:val="center"/>
        </w:trPr>
        <w:tc>
          <w:tcPr>
            <w:tcW w:w="709" w:type="dxa"/>
            <w:vMerge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наплавка рабочей поверхности штамповой оснастки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  <w:vMerge w:val="restart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vMerge w:val="restart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Эксергия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трансформаторной стали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  <w:vMerge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Закалка дисковых пил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  <w:vMerge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Наплавка валков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Элепс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педали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ЗАО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Синес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Сварка тонкостенных панелей из нержавейки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ПП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техвент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оцинкованной стали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Саламат плюс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алюминия 1мм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НКМ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Экспериментальная резка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пенокерамики</w:t>
            </w:r>
            <w:proofErr w:type="spellEnd"/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Высота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стали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ООО Технопарк Сигма</w:t>
            </w:r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Изготовление панели прибора КДУ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Спецмонтаж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Закалка шибера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Хараша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Лазерная резка 8 мм стали</w:t>
            </w:r>
          </w:p>
        </w:tc>
      </w:tr>
      <w:tr w:rsidR="00A80F06" w:rsidRPr="00A80F06" w:rsidTr="00A80F06">
        <w:trPr>
          <w:trHeight w:val="270"/>
          <w:jc w:val="center"/>
        </w:trPr>
        <w:tc>
          <w:tcPr>
            <w:tcW w:w="709" w:type="dxa"/>
          </w:tcPr>
          <w:p w:rsidR="00A80F06" w:rsidRPr="00A80F06" w:rsidRDefault="00A80F06" w:rsidP="00A80F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A80F06" w:rsidRPr="00A80F06" w:rsidRDefault="00A80F06" w:rsidP="00A80F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proofErr w:type="spellStart"/>
            <w:r w:rsidRPr="00A80F06">
              <w:rPr>
                <w:rFonts w:ascii="Times New Roman" w:hAnsi="Times New Roman"/>
                <w:sz w:val="24"/>
                <w:szCs w:val="24"/>
              </w:rPr>
              <w:t>Оптстрой</w:t>
            </w:r>
            <w:proofErr w:type="spellEnd"/>
          </w:p>
        </w:tc>
        <w:tc>
          <w:tcPr>
            <w:tcW w:w="6095" w:type="dxa"/>
          </w:tcPr>
          <w:p w:rsidR="00A80F06" w:rsidRPr="00A80F06" w:rsidRDefault="00A80F06" w:rsidP="00A80F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F06">
              <w:rPr>
                <w:rFonts w:ascii="Times New Roman" w:hAnsi="Times New Roman"/>
                <w:sz w:val="24"/>
                <w:szCs w:val="24"/>
              </w:rPr>
              <w:t>Резка Титановых сплавов в защитной среде</w:t>
            </w:r>
          </w:p>
        </w:tc>
      </w:tr>
    </w:tbl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80F06" w:rsidRPr="00A80F06" w:rsidRDefault="00A80F06" w:rsidP="00A80F06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80F06">
        <w:rPr>
          <w:rFonts w:ascii="Times New Roman" w:hAnsi="Times New Roman"/>
          <w:color w:val="000000"/>
          <w:sz w:val="28"/>
          <w:szCs w:val="28"/>
        </w:rPr>
        <w:t>Инжиниринговым центром проведены экспресс-оценки индекса технологической готовности 25 предприятиям.</w:t>
      </w:r>
    </w:p>
    <w:p w:rsidR="00A80F06" w:rsidRPr="00A80F06" w:rsidRDefault="00A80F06" w:rsidP="00A80F06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80F06">
        <w:rPr>
          <w:rFonts w:ascii="Times New Roman" w:hAnsi="Times New Roman"/>
          <w:color w:val="000000"/>
          <w:sz w:val="28"/>
          <w:szCs w:val="28"/>
        </w:rPr>
        <w:t xml:space="preserve">Завершены работы по технологическим и экономическим аудитам на 10 предприятиях </w:t>
      </w:r>
      <w:proofErr w:type="gramStart"/>
      <w:r w:rsidRPr="00A80F06">
        <w:rPr>
          <w:rFonts w:ascii="Times New Roman" w:hAnsi="Times New Roman"/>
          <w:color w:val="000000"/>
          <w:sz w:val="28"/>
          <w:szCs w:val="28"/>
        </w:rPr>
        <w:t>МСП  с</w:t>
      </w:r>
      <w:proofErr w:type="gramEnd"/>
      <w:r w:rsidRPr="00A80F06">
        <w:rPr>
          <w:rFonts w:ascii="Times New Roman" w:hAnsi="Times New Roman"/>
          <w:color w:val="000000"/>
          <w:sz w:val="28"/>
          <w:szCs w:val="28"/>
        </w:rPr>
        <w:t xml:space="preserve"> последующей разработкой программ модернизации для 8-ми предприятиях МСП.</w:t>
      </w:r>
    </w:p>
    <w:p w:rsidR="00A80F06" w:rsidRPr="00A80F06" w:rsidRDefault="00A80F06" w:rsidP="00A80F06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80F06">
        <w:rPr>
          <w:rFonts w:ascii="Times New Roman" w:hAnsi="Times New Roman"/>
          <w:color w:val="000000"/>
          <w:sz w:val="28"/>
          <w:szCs w:val="28"/>
        </w:rPr>
        <w:t xml:space="preserve">Формированием по результатам экспресс-оценки ИТГ списка первых 5 предприятий МСП претендующих на субсидирование части затрат для разработки проектов модернизации и развития производства займется Оценочная комиссия, которая на сегодняшний день сформирована из представителей Министерства экономики РТ, ОАО «КАИ-Лазер» и Татарстанского центра научно-технической информации при Министерстве экономики РТ. </w:t>
      </w:r>
    </w:p>
    <w:p w:rsidR="00A80F06" w:rsidRPr="00A80F06" w:rsidRDefault="00A80F06" w:rsidP="00A80F06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0F06" w:rsidRPr="00A80F06" w:rsidRDefault="00A80F06" w:rsidP="00A80F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0F06" w:rsidRPr="00A80F06" w:rsidRDefault="00A80F06" w:rsidP="00A80F0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4EF6FF" wp14:editId="42668494">
            <wp:extent cx="6144378" cy="434816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62" cy="43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06" w:rsidRPr="00A80F06" w:rsidRDefault="00A80F06" w:rsidP="00A80F0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F909FD" wp14:editId="7A012226">
            <wp:extent cx="6389370" cy="45214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5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87F3BC" wp14:editId="329E2460">
            <wp:extent cx="6067313" cy="42936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382" cy="43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64FBD" wp14:editId="598DEFD5">
            <wp:extent cx="6187056" cy="4378362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1799" cy="43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F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36A70E" wp14:editId="0CB3946A">
            <wp:extent cx="6303981" cy="446110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4030" cy="446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514F31" wp14:editId="2A57FCD8">
            <wp:extent cx="5902318" cy="417686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1727" cy="41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80F06">
        <w:rPr>
          <w:rFonts w:ascii="Times New Roman" w:hAnsi="Times New Roman"/>
          <w:b/>
          <w:sz w:val="28"/>
          <w:szCs w:val="28"/>
        </w:rPr>
        <w:t>5. Контактная информация.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  <w:u w:val="single"/>
        </w:rPr>
        <w:t>Фактический адрес:</w:t>
      </w:r>
      <w:r w:rsidRPr="00A80F06">
        <w:rPr>
          <w:rFonts w:ascii="Times New Roman" w:hAnsi="Times New Roman"/>
          <w:sz w:val="28"/>
          <w:szCs w:val="28"/>
        </w:rPr>
        <w:t xml:space="preserve"> 420127 РТ г. Казань ул. Ак. Павлова д.3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ИНН/КПП: 1661038252/166101001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Код ОГРН: 1131690083271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Код ОКПО: 34742641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Код ОКАТО: 92401363000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Расчетный счет: № 40702810562000000859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БИК банка: 049205603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Наименование банка: Отделение №8610 Сбербанка России г. Казани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Почтовый адрес: 420111 РТ г. Казань ул. Карла Маркса д.10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Телефон/факс: +7(965)6044727/+7(843)2385106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80F06">
        <w:rPr>
          <w:rFonts w:ascii="Times New Roman" w:hAnsi="Times New Roman"/>
          <w:sz w:val="28"/>
          <w:szCs w:val="28"/>
          <w:lang w:val="en-US"/>
        </w:rPr>
        <w:t>e-mail</w:t>
      </w:r>
      <w:proofErr w:type="gramEnd"/>
      <w:r w:rsidRPr="00A80F06">
        <w:rPr>
          <w:rFonts w:ascii="Times New Roman" w:hAnsi="Times New Roman"/>
          <w:sz w:val="28"/>
          <w:szCs w:val="28"/>
          <w:lang w:val="en-US"/>
        </w:rPr>
        <w:t>: kai-lazer@mail.ru.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 xml:space="preserve">Генеральный директор </w:t>
      </w:r>
      <w:proofErr w:type="spellStart"/>
      <w:r w:rsidRPr="00A80F06">
        <w:rPr>
          <w:rFonts w:ascii="Times New Roman" w:hAnsi="Times New Roman"/>
          <w:sz w:val="28"/>
          <w:szCs w:val="28"/>
        </w:rPr>
        <w:t>Янбаев</w:t>
      </w:r>
      <w:proofErr w:type="spellEnd"/>
      <w:r w:rsidRPr="00A80F06">
        <w:rPr>
          <w:rFonts w:ascii="Times New Roman" w:hAnsi="Times New Roman"/>
          <w:sz w:val="28"/>
          <w:szCs w:val="28"/>
        </w:rPr>
        <w:t xml:space="preserve"> Руслан </w:t>
      </w:r>
      <w:proofErr w:type="spellStart"/>
      <w:proofErr w:type="gramStart"/>
      <w:r w:rsidRPr="00A80F06">
        <w:rPr>
          <w:rFonts w:ascii="Times New Roman" w:hAnsi="Times New Roman"/>
          <w:sz w:val="28"/>
          <w:szCs w:val="28"/>
        </w:rPr>
        <w:t>Мискадесович</w:t>
      </w:r>
      <w:proofErr w:type="spellEnd"/>
      <w:r w:rsidRPr="00A80F0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0F06">
        <w:rPr>
          <w:rFonts w:ascii="Times New Roman" w:hAnsi="Times New Roman"/>
          <w:sz w:val="28"/>
          <w:szCs w:val="28"/>
        </w:rPr>
        <w:t xml:space="preserve"> тел. 89656044727 Технические специалисты по направлениям: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 xml:space="preserve">- Кротов Олег </w:t>
      </w:r>
      <w:proofErr w:type="gramStart"/>
      <w:r w:rsidRPr="00A80F06">
        <w:rPr>
          <w:rFonts w:ascii="Times New Roman" w:hAnsi="Times New Roman"/>
          <w:sz w:val="28"/>
          <w:szCs w:val="28"/>
        </w:rPr>
        <w:t>Владимирович ,</w:t>
      </w:r>
      <w:proofErr w:type="gramEnd"/>
      <w:r w:rsidRPr="00A80F06">
        <w:rPr>
          <w:rFonts w:ascii="Times New Roman" w:hAnsi="Times New Roman"/>
          <w:sz w:val="28"/>
          <w:szCs w:val="28"/>
        </w:rPr>
        <w:t xml:space="preserve"> тел. 89872901606;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80F06">
        <w:rPr>
          <w:rFonts w:ascii="Times New Roman" w:hAnsi="Times New Roman"/>
          <w:sz w:val="28"/>
          <w:szCs w:val="28"/>
        </w:rPr>
        <w:t>- Шестакова Екатерина Александровна, тел. 89656018210</w:t>
      </w:r>
    </w:p>
    <w:p w:rsidR="00A80F06" w:rsidRPr="00A80F06" w:rsidRDefault="00A80F06" w:rsidP="00A80F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0F06" w:rsidRPr="00A80F06" w:rsidRDefault="00A80F06" w:rsidP="00A80F06">
      <w:pPr>
        <w:pStyle w:val="a3"/>
        <w:spacing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80F06" w:rsidRPr="00A80F06" w:rsidRDefault="00A80F06" w:rsidP="00A80F06">
      <w:pPr>
        <w:pStyle w:val="a3"/>
        <w:spacing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A80F06" w:rsidRPr="00A80F06" w:rsidSect="00D01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163EE"/>
    <w:multiLevelType w:val="hybridMultilevel"/>
    <w:tmpl w:val="5546F7C8"/>
    <w:lvl w:ilvl="0" w:tplc="D060AC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2B"/>
    <w:rsid w:val="00015B68"/>
    <w:rsid w:val="000312D1"/>
    <w:rsid w:val="0007153E"/>
    <w:rsid w:val="0007263D"/>
    <w:rsid w:val="00094691"/>
    <w:rsid w:val="000E15FF"/>
    <w:rsid w:val="000F0EF2"/>
    <w:rsid w:val="001244DD"/>
    <w:rsid w:val="0014719F"/>
    <w:rsid w:val="00165B1F"/>
    <w:rsid w:val="00180727"/>
    <w:rsid w:val="001A114E"/>
    <w:rsid w:val="001C704A"/>
    <w:rsid w:val="002B3FBB"/>
    <w:rsid w:val="002E0CD2"/>
    <w:rsid w:val="00305183"/>
    <w:rsid w:val="00312C49"/>
    <w:rsid w:val="00331B03"/>
    <w:rsid w:val="003A2923"/>
    <w:rsid w:val="003A4FC9"/>
    <w:rsid w:val="003B075C"/>
    <w:rsid w:val="003C68AB"/>
    <w:rsid w:val="003D6FB4"/>
    <w:rsid w:val="003F1F69"/>
    <w:rsid w:val="00414C3E"/>
    <w:rsid w:val="004302AC"/>
    <w:rsid w:val="00434D64"/>
    <w:rsid w:val="0045030B"/>
    <w:rsid w:val="005319D2"/>
    <w:rsid w:val="00620D7F"/>
    <w:rsid w:val="006319F8"/>
    <w:rsid w:val="00636F6D"/>
    <w:rsid w:val="006516D4"/>
    <w:rsid w:val="0065364A"/>
    <w:rsid w:val="00667844"/>
    <w:rsid w:val="00667B15"/>
    <w:rsid w:val="006B305D"/>
    <w:rsid w:val="00745BFF"/>
    <w:rsid w:val="00755132"/>
    <w:rsid w:val="00765A0F"/>
    <w:rsid w:val="007740BA"/>
    <w:rsid w:val="007A0285"/>
    <w:rsid w:val="007C7D2E"/>
    <w:rsid w:val="007D2618"/>
    <w:rsid w:val="007F62E8"/>
    <w:rsid w:val="00806007"/>
    <w:rsid w:val="0081119B"/>
    <w:rsid w:val="00811D2E"/>
    <w:rsid w:val="008725F9"/>
    <w:rsid w:val="008857EE"/>
    <w:rsid w:val="00895B08"/>
    <w:rsid w:val="008A2FC2"/>
    <w:rsid w:val="008B214E"/>
    <w:rsid w:val="008D14BA"/>
    <w:rsid w:val="008E1A7D"/>
    <w:rsid w:val="008E40B2"/>
    <w:rsid w:val="008F1955"/>
    <w:rsid w:val="00924AC2"/>
    <w:rsid w:val="00956F4A"/>
    <w:rsid w:val="00970A4F"/>
    <w:rsid w:val="00987917"/>
    <w:rsid w:val="009A03D5"/>
    <w:rsid w:val="009A4467"/>
    <w:rsid w:val="009F258D"/>
    <w:rsid w:val="00A044A2"/>
    <w:rsid w:val="00A60035"/>
    <w:rsid w:val="00A75876"/>
    <w:rsid w:val="00A80F06"/>
    <w:rsid w:val="00AF27B2"/>
    <w:rsid w:val="00B1162B"/>
    <w:rsid w:val="00B42CFB"/>
    <w:rsid w:val="00B4589B"/>
    <w:rsid w:val="00B522EB"/>
    <w:rsid w:val="00B81C2A"/>
    <w:rsid w:val="00BA586D"/>
    <w:rsid w:val="00BB22B8"/>
    <w:rsid w:val="00BC051C"/>
    <w:rsid w:val="00BD345B"/>
    <w:rsid w:val="00BD5559"/>
    <w:rsid w:val="00C3340B"/>
    <w:rsid w:val="00C70CFE"/>
    <w:rsid w:val="00CC4104"/>
    <w:rsid w:val="00CD1F98"/>
    <w:rsid w:val="00CF0F8A"/>
    <w:rsid w:val="00D01A1D"/>
    <w:rsid w:val="00D44BA7"/>
    <w:rsid w:val="00D60363"/>
    <w:rsid w:val="00D83F33"/>
    <w:rsid w:val="00D95671"/>
    <w:rsid w:val="00DB09EE"/>
    <w:rsid w:val="00E1060B"/>
    <w:rsid w:val="00E15FD0"/>
    <w:rsid w:val="00E21423"/>
    <w:rsid w:val="00E23E6C"/>
    <w:rsid w:val="00E431F3"/>
    <w:rsid w:val="00E50CE4"/>
    <w:rsid w:val="00E52F16"/>
    <w:rsid w:val="00E5617E"/>
    <w:rsid w:val="00E82902"/>
    <w:rsid w:val="00E8534D"/>
    <w:rsid w:val="00E97F5E"/>
    <w:rsid w:val="00EA6467"/>
    <w:rsid w:val="00F043D5"/>
    <w:rsid w:val="00F07CFC"/>
    <w:rsid w:val="00F277A3"/>
    <w:rsid w:val="00F43C8D"/>
    <w:rsid w:val="00F5026A"/>
    <w:rsid w:val="00F53B21"/>
    <w:rsid w:val="00F660C2"/>
    <w:rsid w:val="00F83877"/>
    <w:rsid w:val="00F951E7"/>
    <w:rsid w:val="00FD22B2"/>
    <w:rsid w:val="00FE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C2E42-FEB2-48DA-8759-76A1FDC6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51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62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051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3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340B"/>
    <w:rPr>
      <w:rFonts w:ascii="Segoe UI" w:eastAsia="Times New Roman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A80F06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A80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ruslan-yanbaev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Natacha</cp:lastModifiedBy>
  <cp:revision>3</cp:revision>
  <cp:lastPrinted>2016-05-31T12:28:00Z</cp:lastPrinted>
  <dcterms:created xsi:type="dcterms:W3CDTF">2016-06-01T12:45:00Z</dcterms:created>
  <dcterms:modified xsi:type="dcterms:W3CDTF">2016-06-01T12:46:00Z</dcterms:modified>
</cp:coreProperties>
</file>